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sz w:val="14"/>
          <w:szCs w:val="14"/>
        </w:rPr>
        <w:t> </w:t>
      </w:r>
      <w:r w:rsidRPr="005927C4">
        <w:rPr>
          <w:rFonts w:ascii="Razhur" w:eastAsia="Times New Roman" w:hAnsi="Razhur" w:cs="Times New Roman"/>
          <w:color w:val="1E1E1E"/>
          <w:sz w:val="14"/>
          <w:szCs w:val="14"/>
          <w:rtl/>
        </w:rPr>
        <w:t>کتاب</w:t>
      </w:r>
      <w:r w:rsidRPr="005927C4">
        <w:rPr>
          <w:rFonts w:ascii="Razhur" w:eastAsia="Times New Roman" w:hAnsi="Razhur" w:cs="Times New Roman"/>
          <w:color w:val="1E1E1E"/>
          <w:sz w:val="14"/>
          <w:szCs w:val="14"/>
        </w:rPr>
        <w:t xml:space="preserve"> PDF </w:t>
      </w:r>
      <w:r w:rsidRPr="005927C4">
        <w:rPr>
          <w:rFonts w:ascii="Razhur" w:eastAsia="Times New Roman" w:hAnsi="Razhur" w:cs="Times New Roman"/>
          <w:color w:val="1E1E1E"/>
          <w:sz w:val="14"/>
          <w:szCs w:val="14"/>
          <w:rtl/>
        </w:rPr>
        <w:t>سلپیپ لیسنینگ</w:t>
      </w:r>
      <w:r w:rsidRPr="005927C4">
        <w:rPr>
          <w:rFonts w:ascii="Razhur" w:eastAsia="Times New Roman" w:hAnsi="Razhur" w:cs="Times New Roman"/>
          <w:color w:val="1E1E1E"/>
          <w:sz w:val="14"/>
          <w:szCs w:val="14"/>
        </w:rPr>
        <w:t xml:space="preserve"> (</w:t>
      </w:r>
      <w:proofErr w:type="spellStart"/>
      <w:r w:rsidRPr="005927C4">
        <w:rPr>
          <w:rFonts w:ascii="Razhur" w:eastAsia="Times New Roman" w:hAnsi="Razhur" w:cs="Times New Roman"/>
          <w:color w:val="1E1E1E"/>
          <w:sz w:val="14"/>
          <w:szCs w:val="14"/>
        </w:rPr>
        <w:t>Celpip</w:t>
      </w:r>
      <w:proofErr w:type="spellEnd"/>
      <w:r w:rsidRPr="005927C4">
        <w:rPr>
          <w:rFonts w:ascii="Razhur" w:eastAsia="Times New Roman" w:hAnsi="Razhur" w:cs="Times New Roman"/>
          <w:color w:val="1E1E1E"/>
          <w:sz w:val="14"/>
          <w:szCs w:val="14"/>
        </w:rPr>
        <w:t xml:space="preserve"> Listening Practice) </w:t>
      </w:r>
      <w:r w:rsidRPr="005927C4">
        <w:rPr>
          <w:rFonts w:ascii="Razhur" w:eastAsia="Times New Roman" w:hAnsi="Razhur" w:cs="Times New Roman"/>
          <w:color w:val="1E1E1E"/>
          <w:rtl/>
        </w:rPr>
        <w:t>به طور کاملا اختصاصی برای اولین بار در جهان توسط  تیم مدرسان آی آر سلپیپ  برای کمک به شرکت‌کنندگان در آزمون سلپیپ تهیه و تدوین شده ‌است</w:t>
      </w:r>
      <w:r w:rsidRPr="005927C4">
        <w:rPr>
          <w:rFonts w:ascii="Razhur" w:eastAsia="Times New Roman" w:hAnsi="Razhur" w:cs="Times New Roman"/>
          <w:color w:val="1E1E1E"/>
        </w:rPr>
        <w:t>.</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این کتاب با تکیه بر بخش‌های مورد نیاز در امتحان سلپیپ در 249 صفحه تنظیم شده‌است</w:t>
      </w:r>
      <w:r w:rsidRPr="005927C4">
        <w:rPr>
          <w:rFonts w:ascii="Razhur" w:eastAsia="Times New Roman" w:hAnsi="Razhur" w:cs="Times New Roman"/>
          <w:color w:val="1E1E1E"/>
        </w:rPr>
        <w:t>.</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 xml:space="preserve">آزمون لیسنینگ در امتحان سلپیپ شامل </w:t>
      </w:r>
      <w:r w:rsidRPr="005927C4">
        <w:rPr>
          <w:rFonts w:ascii="Razhur" w:eastAsia="Times New Roman" w:hAnsi="Razhur" w:cs="Times New Roman"/>
          <w:color w:val="1E1E1E"/>
          <w:rtl/>
          <w:lang w:bidi="fa-IR"/>
        </w:rPr>
        <w:t>۶</w:t>
      </w:r>
      <w:r w:rsidRPr="005927C4">
        <w:rPr>
          <w:rFonts w:ascii="Razhur" w:eastAsia="Times New Roman" w:hAnsi="Razhur" w:cs="Times New Roman"/>
          <w:color w:val="1E1E1E"/>
          <w:rtl/>
        </w:rPr>
        <w:t xml:space="preserve"> بخش است و این کتاب نیز دقیقاً مطابق با تمام بخش‌های این آزمون شامل موارد زیر است</w:t>
      </w:r>
      <w:r w:rsidRPr="005927C4">
        <w:rPr>
          <w:rFonts w:ascii="Razhur" w:eastAsia="Times New Roman" w:hAnsi="Razhur" w:cs="Times New Roman"/>
          <w:color w:val="1E1E1E"/>
        </w:rPr>
        <w:t>:</w:t>
      </w:r>
    </w:p>
    <w:p w:rsidR="005927C4" w:rsidRPr="005927C4" w:rsidRDefault="005927C4" w:rsidP="005927C4">
      <w:pPr>
        <w:numPr>
          <w:ilvl w:val="0"/>
          <w:numId w:val="1"/>
        </w:numPr>
        <w:shd w:val="clear" w:color="auto" w:fill="FFFFFF"/>
        <w:bidi/>
        <w:spacing w:after="0"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اول : گوش دادن به حل یک مشکل</w:t>
      </w:r>
    </w:p>
    <w:p w:rsidR="005927C4" w:rsidRPr="005927C4" w:rsidRDefault="005927C4" w:rsidP="005927C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دوم: پاسخگویی به یک مکالمه روزمره</w:t>
      </w:r>
    </w:p>
    <w:p w:rsidR="005927C4" w:rsidRPr="005927C4" w:rsidRDefault="005927C4" w:rsidP="005927C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سوم: گوش دادن به اطلاعاتی در مورد یک موضوع</w:t>
      </w:r>
    </w:p>
    <w:p w:rsidR="005927C4" w:rsidRPr="005927C4" w:rsidRDefault="005927C4" w:rsidP="005927C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چهارم: گوش دادن به اخبار</w:t>
      </w:r>
    </w:p>
    <w:p w:rsidR="005927C4" w:rsidRPr="005927C4" w:rsidRDefault="005927C4" w:rsidP="005927C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پنجم: گوش دادن به بحث و مجادله بین دو نفر</w:t>
      </w:r>
    </w:p>
    <w:p w:rsidR="005927C4" w:rsidRPr="005927C4" w:rsidRDefault="005927C4" w:rsidP="005927C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61616"/>
        </w:rPr>
      </w:pPr>
      <w:r w:rsidRPr="005927C4">
        <w:rPr>
          <w:rFonts w:ascii="Razhur" w:eastAsia="Times New Roman" w:hAnsi="Razhur" w:cs="Times New Roman"/>
          <w:color w:val="54595F"/>
          <w:rtl/>
        </w:rPr>
        <w:t>بخش ششم: گوش دادن به دیدگاه‌های افراد مختلف</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برای هر بخش از امتحان لیسنینگ در این کتاب ده موضوع متنوع و کاربردی که در امتحانات سلپیپ تکرار شده‌اند را آورده‌ ایم. به این صورت که در هر بخش از این کتاب، فایل صوتی مخصوص به هر بخش تهیه شده‌است. در  سوالات مربوط به هر بخش توصیه‌های موثر در هر بخش و پاسخ کامل مربوطه و همچنین کلمات جدید مربوط به آن سوال درس داده ‌می‌شود</w:t>
      </w:r>
      <w:r w:rsidRPr="005927C4">
        <w:rPr>
          <w:rFonts w:ascii="Razhur" w:eastAsia="Times New Roman" w:hAnsi="Razhur" w:cs="Times New Roman"/>
          <w:color w:val="1E1E1E"/>
        </w:rPr>
        <w:t>.</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کلید موفقیت در بخش لیسنینگ امتحان سلپیپ، گسترده بودن گنجینه‌ی واژگان شماست. با این حال در ابتدای هر بخش از این کتاب، نکات مهم و کلیدی برای موفقیت در آن بخش، جداگانه توضیح داده شده.است</w:t>
      </w:r>
      <w:r w:rsidRPr="005927C4">
        <w:rPr>
          <w:rFonts w:ascii="Razhur" w:eastAsia="Times New Roman" w:hAnsi="Razhur" w:cs="Times New Roman"/>
          <w:color w:val="1E1E1E"/>
        </w:rPr>
        <w:t>.  </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شما با تمرین سوالات این کتاب، شانس خود برای کسب بالاترین نمره در بخش لیسنینگ آزمون سلپیپ را به حداکثر خواهید رساند</w:t>
      </w:r>
      <w:r w:rsidRPr="005927C4">
        <w:rPr>
          <w:rFonts w:ascii="Razhur" w:eastAsia="Times New Roman" w:hAnsi="Razhur" w:cs="Times New Roman"/>
          <w:color w:val="1E1E1E"/>
        </w:rPr>
        <w:t>.</w:t>
      </w:r>
    </w:p>
    <w:p w:rsidR="005927C4" w:rsidRPr="005927C4" w:rsidRDefault="005927C4" w:rsidP="005927C4">
      <w:pPr>
        <w:shd w:val="clear" w:color="auto" w:fill="FFFFFF"/>
        <w:bidi/>
        <w:spacing w:before="100" w:beforeAutospacing="1" w:after="100" w:afterAutospacing="1" w:line="240" w:lineRule="auto"/>
        <w:rPr>
          <w:rFonts w:ascii="Razhur" w:eastAsia="Times New Roman" w:hAnsi="Razhur" w:cs="Times New Roman"/>
          <w:color w:val="1E1E1E"/>
        </w:rPr>
      </w:pPr>
      <w:r w:rsidRPr="005927C4">
        <w:rPr>
          <w:rFonts w:ascii="Razhur" w:eastAsia="Times New Roman" w:hAnsi="Razhur" w:cs="Times New Roman"/>
          <w:color w:val="1E1E1E"/>
          <w:rtl/>
        </w:rPr>
        <w:t>پس از خریداری کتاب فایل</w:t>
      </w:r>
      <w:r w:rsidRPr="005927C4">
        <w:rPr>
          <w:rFonts w:ascii="Razhur" w:eastAsia="Times New Roman" w:hAnsi="Razhur" w:cs="Times New Roman"/>
          <w:color w:val="1E1E1E"/>
        </w:rPr>
        <w:t xml:space="preserve"> </w:t>
      </w:r>
      <w:proofErr w:type="spellStart"/>
      <w:r w:rsidRPr="005927C4">
        <w:rPr>
          <w:rFonts w:ascii="Razhur" w:eastAsia="Times New Roman" w:hAnsi="Razhur" w:cs="Times New Roman"/>
          <w:color w:val="1E1E1E"/>
        </w:rPr>
        <w:t>pdf</w:t>
      </w:r>
      <w:proofErr w:type="spellEnd"/>
      <w:r w:rsidRPr="005927C4">
        <w:rPr>
          <w:rFonts w:ascii="Razhur" w:eastAsia="Times New Roman" w:hAnsi="Razhur" w:cs="Times New Roman"/>
          <w:color w:val="1E1E1E"/>
        </w:rPr>
        <w:t xml:space="preserve"> </w:t>
      </w:r>
      <w:r w:rsidRPr="005927C4">
        <w:rPr>
          <w:rFonts w:ascii="Razhur" w:eastAsia="Times New Roman" w:hAnsi="Razhur" w:cs="Times New Roman"/>
          <w:color w:val="1E1E1E"/>
          <w:rtl/>
        </w:rPr>
        <w:t>و فایل‌های صوتی برای دانلود نمایش داده خواهد</w:t>
      </w:r>
      <w:r w:rsidRPr="005927C4">
        <w:rPr>
          <w:rFonts w:ascii="Razhur" w:eastAsia="Times New Roman" w:hAnsi="Razhur" w:cs="Times New Roman"/>
          <w:color w:val="1E1E1E"/>
        </w:rPr>
        <w:t>.</w:t>
      </w:r>
    </w:p>
    <w:p w:rsidR="00C25B22" w:rsidRDefault="00C25B22"/>
    <w:sectPr w:rsidR="00C25B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zhu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63DB0"/>
    <w:multiLevelType w:val="multilevel"/>
    <w:tmpl w:val="DA98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5927C4"/>
    <w:rsid w:val="005927C4"/>
    <w:rsid w:val="00C25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DefaultParagraphFont"/>
    <w:rsid w:val="005927C4"/>
  </w:style>
</w:styles>
</file>

<file path=word/webSettings.xml><?xml version="1.0" encoding="utf-8"?>
<w:webSettings xmlns:r="http://schemas.openxmlformats.org/officeDocument/2006/relationships" xmlns:w="http://schemas.openxmlformats.org/wordprocessingml/2006/main">
  <w:divs>
    <w:div w:id="80176202">
      <w:bodyDiv w:val="1"/>
      <w:marLeft w:val="0"/>
      <w:marRight w:val="0"/>
      <w:marTop w:val="0"/>
      <w:marBottom w:val="0"/>
      <w:divBdr>
        <w:top w:val="none" w:sz="0" w:space="0" w:color="auto"/>
        <w:left w:val="none" w:sz="0" w:space="0" w:color="auto"/>
        <w:bottom w:val="none" w:sz="0" w:space="0" w:color="auto"/>
        <w:right w:val="none" w:sz="0" w:space="0" w:color="auto"/>
      </w:divBdr>
      <w:divsChild>
        <w:div w:id="1269851816">
          <w:marLeft w:val="0"/>
          <w:marRight w:val="0"/>
          <w:marTop w:val="0"/>
          <w:marBottom w:val="175"/>
          <w:divBdr>
            <w:top w:val="none" w:sz="0" w:space="0" w:color="auto"/>
            <w:left w:val="none" w:sz="0" w:space="0" w:color="auto"/>
            <w:bottom w:val="none" w:sz="0" w:space="0" w:color="auto"/>
            <w:right w:val="none" w:sz="0" w:space="0" w:color="auto"/>
          </w:divBdr>
          <w:divsChild>
            <w:div w:id="1173912550">
              <w:marLeft w:val="0"/>
              <w:marRight w:val="0"/>
              <w:marTop w:val="0"/>
              <w:marBottom w:val="0"/>
              <w:divBdr>
                <w:top w:val="none" w:sz="0" w:space="0" w:color="auto"/>
                <w:left w:val="none" w:sz="0" w:space="0" w:color="auto"/>
                <w:bottom w:val="none" w:sz="0" w:space="0" w:color="auto"/>
                <w:right w:val="none" w:sz="0" w:space="0" w:color="auto"/>
              </w:divBdr>
              <w:divsChild>
                <w:div w:id="5488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56425">
          <w:marLeft w:val="0"/>
          <w:marRight w:val="0"/>
          <w:marTop w:val="0"/>
          <w:marBottom w:val="175"/>
          <w:divBdr>
            <w:top w:val="none" w:sz="0" w:space="0" w:color="auto"/>
            <w:left w:val="none" w:sz="0" w:space="0" w:color="auto"/>
            <w:bottom w:val="none" w:sz="0" w:space="0" w:color="auto"/>
            <w:right w:val="none" w:sz="0" w:space="0" w:color="auto"/>
          </w:divBdr>
          <w:divsChild>
            <w:div w:id="453403606">
              <w:marLeft w:val="0"/>
              <w:marRight w:val="0"/>
              <w:marTop w:val="0"/>
              <w:marBottom w:val="0"/>
              <w:divBdr>
                <w:top w:val="none" w:sz="0" w:space="0" w:color="auto"/>
                <w:left w:val="none" w:sz="0" w:space="0" w:color="auto"/>
                <w:bottom w:val="none" w:sz="0" w:space="0" w:color="auto"/>
                <w:right w:val="none" w:sz="0" w:space="0" w:color="auto"/>
              </w:divBdr>
            </w:div>
          </w:divsChild>
        </w:div>
        <w:div w:id="771972666">
          <w:marLeft w:val="0"/>
          <w:marRight w:val="0"/>
          <w:marTop w:val="0"/>
          <w:marBottom w:val="175"/>
          <w:divBdr>
            <w:top w:val="none" w:sz="0" w:space="0" w:color="auto"/>
            <w:left w:val="none" w:sz="0" w:space="0" w:color="auto"/>
            <w:bottom w:val="none" w:sz="0" w:space="0" w:color="auto"/>
            <w:right w:val="none" w:sz="0" w:space="0" w:color="auto"/>
          </w:divBdr>
          <w:divsChild>
            <w:div w:id="1211306013">
              <w:marLeft w:val="0"/>
              <w:marRight w:val="0"/>
              <w:marTop w:val="0"/>
              <w:marBottom w:val="0"/>
              <w:divBdr>
                <w:top w:val="none" w:sz="0" w:space="0" w:color="auto"/>
                <w:left w:val="none" w:sz="0" w:space="0" w:color="auto"/>
                <w:bottom w:val="none" w:sz="0" w:space="0" w:color="auto"/>
                <w:right w:val="none" w:sz="0" w:space="0" w:color="auto"/>
              </w:divBdr>
              <w:divsChild>
                <w:div w:id="94368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cp:revision>
  <dcterms:created xsi:type="dcterms:W3CDTF">2021-02-27T08:57:00Z</dcterms:created>
  <dcterms:modified xsi:type="dcterms:W3CDTF">2021-02-27T08:57:00Z</dcterms:modified>
</cp:coreProperties>
</file>